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Warszawa, 16 lutego 2020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Informacja prasowa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Międzynarodowa konferencja „Women and the challenges of the future decade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2020-2030”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EUNIC Warszawa – Stowarzyszenie Instytutów Kultury Państw Unii Europejskiej, Katedra Zarządzania Międzynarodowego SGH oraz Międzynarodowe Forum Kobiet zapraszają na międzynarodową konferencję naukową o wyzwaniach, które czekają kobiety w nadchodzącej dekadzie. Konferencja odbędzie się w dniach 9 marca 2020 w godzinach 12.00 – 19.00 oraz 10 marca 2020 roku godzinach 10.00 – 15.00 w auli I, budynku C Szkoły Głównej Handlowej w Warszawie, przy Al. Niepodległości 128. </w:t>
      </w:r>
    </w:p>
    <w:p w:rsidR="00000000" w:rsidDel="00000000" w:rsidP="00000000" w:rsidRDefault="00000000" w:rsidRPr="00000000" w14:paraId="00000009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okazji Międzynarodowego Dnia Kobiet spotkamy się w transnarodowym gronie specjalistek, by wspólnie rozmawiać o perspektywach i zawodowej przyszłości kobiet. Wśród gościń pojawią się między innymi: przedsiębiorczynie, polityczki, liderki społeczne, naukowczynie, a także przywódczynie religijne. Dyskusje będą się toczyć wokół sytuacji kobiet w zmieniającej się Europie: różnic w wynagrodzeniach, form dyskryminacji na rynku pracy, równowagi między życiem zawodowym a prywatnym kobiet, a także wokół partnerstwa w rodzinie i polityki Unii Europejskiej wobec równości kobiet i mężczyzn. Zajmiemy się również pozycją freelancerek w świecie sztuki i kultury, jak również ścieżkami kariery kobiet na uniwersytecie. </w:t>
      </w:r>
    </w:p>
    <w:p w:rsidR="00000000" w:rsidDel="00000000" w:rsidP="00000000" w:rsidRDefault="00000000" w:rsidRPr="00000000" w14:paraId="0000000A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Zapraszamy do wspólnego obradowania i dyskusji wszystkich zainteresowanych równością płci w miejscu pracy i życiu prywatnym.</w:t>
      </w:r>
    </w:p>
    <w:p w:rsidR="00000000" w:rsidDel="00000000" w:rsidP="00000000" w:rsidRDefault="00000000" w:rsidRPr="00000000" w14:paraId="0000000B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poniedziałek 9 marca 2020, w samo południe rozpoczniemy konferencję oficjalnym powitaniem gościń przez Ruperta Weinmanna, dyrektora Austriackiego Forum Kultury w Warszawie, które pełni obecnie prezydencję EUNIC Warszawa. Część panelową otworzy wystąpienie prorektorki SGH, prof. Hanny Godlewskiej-Majkowskiej.</w:t>
      </w:r>
    </w:p>
    <w:p w:rsidR="00000000" w:rsidDel="00000000" w:rsidP="00000000" w:rsidRDefault="00000000" w:rsidRPr="00000000" w14:paraId="0000000C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 godziny 12.30 do 14.30 odbędzie się panel poświęcony kobietom na rynku pracy w perspektywie ekonomicznej, moderowany przez prof. SGH Halinę Brdulak. Jako główna prelegentka wystąpi, pochodząca z rejonu Walonia-Bruksela, Claire Godding, która pracuje jako główna ekspertka w Febelfin, belgijskiej organizacji działającej na rzecz różnorodności, integracji i realizacji potrzeb społecznych w sektorze finansowym. W panelu weźmie też udział m.in. Bianka Siwińska, odpowiedzialna za „Perspektywy Women in Tech Summit” - największe spotkanie kobiet pracujących w branży TECH i IT w Europie. </w:t>
      </w:r>
    </w:p>
    <w:p w:rsidR="00000000" w:rsidDel="00000000" w:rsidP="00000000" w:rsidRDefault="00000000" w:rsidRPr="00000000" w14:paraId="0000000D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Między 15.00 a 17.00 Ewa Lisowska, prof. SGH, będzie moderować panel zatytułowany „Kobiety, rodzina, opieka”, podczas którego zada panelistkom pytania, dotyczące ekonomii opieki i realnych możliwości łączenia kariery zawodowej z życiem rodzinnym w dzisiejszym świecie. Główną prelegentką panelu będzie pani Vivienne Hayes -  dyrektorka Women Research Centre w Wielkiej Brytanii.</w:t>
      </w:r>
    </w:p>
    <w:p w:rsidR="00000000" w:rsidDel="00000000" w:rsidP="00000000" w:rsidRDefault="00000000" w:rsidRPr="00000000" w14:paraId="0000000E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godzinie 17.15 w auli wyświetlony zostanie niezwykły dokument zatytułowany „Reformisten - den kvindelige imam” („The Reformist – a female imam”) autorstwa duńskiej reżyserki Marie Skovgaard. Film przedstawia historię Sherin Khankan, muzułmańskiej imamki, która otwiera jeden z pierwszych w Europie meczetów prowadzonych przez kobietę. Członkowie meczetu działają na rzecz przezwyciężenia obaw związanych z islamem i przyjęcia nowej feministycznej perspektywy, zrywającej z ustalonymi hierarchiami płci. Główna bohaterka filmu, imamka i aktywistka Sherin Khankan, weźmie udział w projekcji i będzie odpowiadać na pytania publiczności po pokazie.</w:t>
      </w:r>
    </w:p>
    <w:p w:rsidR="00000000" w:rsidDel="00000000" w:rsidP="00000000" w:rsidRDefault="00000000" w:rsidRPr="00000000" w14:paraId="0000000F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Drugi dzień obrad rozpoczniemy we wtorek 10 marca 2020, o godz. 10.00 debatą poświęconą równości płci w praktyce. Wystąpienie wprowadzające wygłosi Zuzana Fellegi, prawniczka i wykładowczyni Uniwersytetu Anglo-Amerykańskiego w Pradze. Następnie Ewa Rumińska-Zimny, prezeska Międzynarodowego Forum Kobiet, poprowadzi debatę poświęconą wyzwaniom towarzyszącym wprowadzaniu w życie prawa dotyczącego równości płci, w której udział wezmą przedstawicielki Polski, Danii, Belgii i Rumunii.</w:t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 godziny 12.30 do 14.30 odbędzie się ostatni panel konferencji poświęcony kobietom w nauce i kulturze, podczas którego dyskusja skupi się na pozycji kobiet jako profesjonalnych twórczyń w branży artystycznej i kulturalnej, a także możliwych ścieżkach kariery kobiet na uniwersytecie i ich ograniczeniach oraz różnicach w postrzeganiu kobiet i mężczyzn jako naukowców. Główną prelegentką będzie austriacka artystka Julya Rabinowich, a poza nią w panelu prowadzonym przez prof. Katarzynę Górak-Sosnowską, wezmą udział m.in. polska pisarka Sylwia Chutnik i Sarah Khan-Heiser, niemiecka pisarka i krytyczka filmowa.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Udział w konferencji jest darmowy. Wymagana rejestracja przez email: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agnieszka.zawada@sgh.waw.pl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Szczegóły programu oraz biogramy panelistek i ekspertek dostępne są na Facebooku: </w:t>
      </w:r>
    </w:p>
    <w:p w:rsidR="00000000" w:rsidDel="00000000" w:rsidP="00000000" w:rsidRDefault="00000000" w:rsidRPr="00000000" w14:paraId="00000013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https://www.facebook.com/events/179972883283219/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Organizatorzy: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EUNIC Warszawa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www.eunic.pl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EUNIC Warszawa – EUNIC Warszawa to Stowarzyszenie Instytutów Kultury Państw Unii Europejskiej działające od 2007 roku i liczące blisko 30 aktywnych członków, członków stowarzyszonych i partnerów na czele z organizacją EUNIC Global z siedzibą w Brukseli. Misję EUNIC stanowi promocja dialogu międzykulturowego, wzmocnienie roli kultury w państwach członkowskich UE oraz promowanie wartości Europejskich. Działalność EUNIC Warszawa koncentruje się na następujących celach: - wzmocnieniu sieci europejskich instytutów kultury i ambasad w Warszawie oraz stworzeniu synergii i efektywnych partnerstw w ramach sieci wraz z innymi specjalistami działającymi w obszarze kultury i poza nim w Polsce, - poszerzeniu roli kultury we współczesnym społeczeństwie oraz wzmocnieniu poczucia przynależności do bogatej i zróżnicowanej europejskiej społeczności kulturalnej, - promowaniu kultury europejskiej i jej wartości, takich jak różnorodność kulturowa, dialog międzykulturowy, równouprawnienie płci i wielojęzyczność, - wzmocnieniu i utrzymaniu dialogu kulturowego, wymiany i współpracy z państwami trzecimi.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Katedra Zarządzania Międzynarodowego SGH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http://kolegia.sgh.waw.pl/pl/kgs/struktura/imzim/struktura/kzm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Katedra Zarządzania Międzynarodowego jest jednostką Instytutu Międzynarodowego Zarządzania i Marketingu, który działa w ramach Kolegium Gospodarki Światowej Szkoły Głównej Handlowej w Warszawie. 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Międzynarodowe Forum Kobiet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http://www.mfk.org.pl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Międzynarodowe Forum Kobiet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stowarzyszeniem właścicielek i menedżerek firm, pozarządową organizacją non-profit. Celem MFK jest wspieranie kobiecych biznesów, kreowanie pozytywnych wzorców kobiety menedżerki, inicjowanie badań nad kobietami na rynku pracy oraz rozwijanie międzynarodowych i międzyśrodowiskowych kontaktów kobiet.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Uwydatnienie">
    <w:name w:val="Emphasis"/>
    <w:basedOn w:val="Domylnaczcionkaakapitu"/>
    <w:uiPriority w:val="20"/>
    <w:qFormat w:val="1"/>
    <w:rsid w:val="00DE2845"/>
    <w:rPr>
      <w:i w:val="1"/>
      <w:iCs w:val="1"/>
    </w:rPr>
  </w:style>
  <w:style w:type="character" w:styleId="Hipercze">
    <w:name w:val="Hyperlink"/>
    <w:basedOn w:val="Domylnaczcionkaakapitu"/>
    <w:uiPriority w:val="99"/>
    <w:unhideWhenUsed w:val="1"/>
    <w:rsid w:val="00BE50E0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BE50E0"/>
    <w:rPr>
      <w:color w:val="605e5c"/>
      <w:shd w:color="auto" w:fill="e1dfdd" w:val="clear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7B3A9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7B3A97"/>
    <w:rPr>
      <w:rFonts w:ascii="Segoe UI" w:cs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6D1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6D1B84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6D1B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6D1B84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6D1B84"/>
    <w:rPr>
      <w:b w:val="1"/>
      <w:bCs w:val="1"/>
      <w:sz w:val="20"/>
      <w:szCs w:val="20"/>
    </w:rPr>
  </w:style>
  <w:style w:type="paragraph" w:styleId="Poprawka">
    <w:name w:val="Revision"/>
    <w:hidden w:val="1"/>
    <w:uiPriority w:val="99"/>
    <w:semiHidden w:val="1"/>
    <w:rsid w:val="006D1B84"/>
    <w:pPr>
      <w:spacing w:after="0" w:line="240" w:lineRule="auto"/>
    </w:p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472A0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472A0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mfk.org.pl" TargetMode="External"/><Relationship Id="rId9" Type="http://schemas.openxmlformats.org/officeDocument/2006/relationships/hyperlink" Target="http://kolegia.sgh.waw.pl/pl/kgs/struktura/imzim/struktura/kz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events/179972883283219/" TargetMode="External"/><Relationship Id="rId8" Type="http://schemas.openxmlformats.org/officeDocument/2006/relationships/hyperlink" Target="http://www.euni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LsOCF9nwW4qsn8fltpSPmdADFw==">AMUW2mWhKmM1BhH9KkN7Wzbgou8ZZOogxXncCNR3/4M6Zq0pKtZY0HRVvpdWioT9dsctcixh6DNLcNTm237g/CLFEQWCqFnS8LZkmagc94zetubK3CIhvkwOOZCe8/XvI5xRCvsKsegK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2020-02-18T17:01:00Z</dcterms:created>
  <dc:creator>Dorota Konowrocka-Sawa</dc:creator>
</cp:coreProperties>
</file>